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8D" w:rsidRPr="008453A9" w:rsidRDefault="0065318D" w:rsidP="0065318D">
      <w:pPr>
        <w:jc w:val="center"/>
        <w:rPr>
          <w:b/>
          <w:sz w:val="30"/>
          <w:szCs w:val="30"/>
        </w:rPr>
      </w:pPr>
      <w:r w:rsidRPr="008453A9">
        <w:rPr>
          <w:b/>
          <w:sz w:val="30"/>
          <w:szCs w:val="30"/>
        </w:rPr>
        <w:t>Avaliação da dinâmica temporal da evaporação no reservatório de Itumbiara, GO, utilizando dados obtidos por sensoriamento remoto orbital.</w:t>
      </w:r>
    </w:p>
    <w:p w:rsidR="005D3B0B" w:rsidRDefault="005D3B0B" w:rsidP="005D3B0B"/>
    <w:p w:rsidR="005D3B0B" w:rsidRPr="00E2183D" w:rsidRDefault="00647D18" w:rsidP="005D3B0B">
      <w:pPr>
        <w:jc w:val="center"/>
      </w:pPr>
      <w:r>
        <w:t>Marcelo Pedroso Curtarelli</w:t>
      </w:r>
      <w:r>
        <w:rPr>
          <w:vertAlign w:val="superscript"/>
        </w:rPr>
        <w:t xml:space="preserve"> </w:t>
      </w:r>
      <w:r>
        <w:t>(CURTARELLI, M. P.)</w:t>
      </w:r>
      <w:r w:rsidR="00E2183D" w:rsidRPr="00E2183D">
        <w:rPr>
          <w:vertAlign w:val="superscript"/>
        </w:rPr>
        <w:t xml:space="preserve"> </w:t>
      </w:r>
      <w:proofErr w:type="gramStart"/>
      <w:r w:rsidR="00E2183D" w:rsidRPr="00647D18">
        <w:rPr>
          <w:vertAlign w:val="superscript"/>
        </w:rPr>
        <w:t>1</w:t>
      </w:r>
      <w:proofErr w:type="gramEnd"/>
      <w:r w:rsidR="009E5CA1">
        <w:rPr>
          <w:vertAlign w:val="superscript"/>
        </w:rPr>
        <w:t>,*</w:t>
      </w:r>
      <w:r w:rsidR="005D3B0B">
        <w:t xml:space="preserve">, </w:t>
      </w:r>
      <w:r w:rsidR="00C93962">
        <w:t xml:space="preserve">Enner </w:t>
      </w:r>
      <w:r w:rsidR="0020257C">
        <w:t xml:space="preserve">Herenio </w:t>
      </w:r>
      <w:r w:rsidR="00C93962">
        <w:t>Alcântara  (ALCÂNTARA, E.</w:t>
      </w:r>
      <w:r w:rsidR="0020257C">
        <w:t xml:space="preserve"> H.</w:t>
      </w:r>
      <w:r w:rsidR="00C93962">
        <w:t>)</w:t>
      </w:r>
      <w:r w:rsidR="00E2183D" w:rsidRPr="00E2183D">
        <w:rPr>
          <w:vertAlign w:val="superscript"/>
        </w:rPr>
        <w:t xml:space="preserve"> </w:t>
      </w:r>
      <w:r w:rsidR="00E2183D" w:rsidRPr="00C93962">
        <w:rPr>
          <w:vertAlign w:val="superscript"/>
        </w:rPr>
        <w:t>2</w:t>
      </w:r>
      <w:r w:rsidR="00E2183D">
        <w:t>,</w:t>
      </w:r>
      <w:r w:rsidR="00C93962">
        <w:t xml:space="preserve"> </w:t>
      </w:r>
      <w:r w:rsidR="005D3B0B">
        <w:t xml:space="preserve">Carlos Alberto Sampaio de Araújo </w:t>
      </w:r>
      <w:r w:rsidR="0020257C">
        <w:t>(ARAÚJO, C. A. S.)</w:t>
      </w:r>
      <w:r w:rsidR="00E2183D" w:rsidRPr="00E2183D">
        <w:rPr>
          <w:vertAlign w:val="superscript"/>
        </w:rPr>
        <w:t xml:space="preserve"> </w:t>
      </w:r>
      <w:r w:rsidR="00E2183D" w:rsidRPr="00647D18">
        <w:rPr>
          <w:vertAlign w:val="superscript"/>
        </w:rPr>
        <w:t>1</w:t>
      </w:r>
      <w:r w:rsidR="00E2183D">
        <w:t>,</w:t>
      </w:r>
    </w:p>
    <w:p w:rsidR="00E50BD2" w:rsidRDefault="0020257C" w:rsidP="005D3B0B">
      <w:pPr>
        <w:jc w:val="center"/>
      </w:pPr>
      <w:r w:rsidRPr="00E2183D">
        <w:t>José Luiz Stech</w:t>
      </w:r>
      <w:r w:rsidR="005D3B0B" w:rsidRPr="00E2183D">
        <w:t xml:space="preserve"> </w:t>
      </w:r>
      <w:r w:rsidRPr="00E2183D">
        <w:t>(STECH, J. L.)</w:t>
      </w:r>
      <w:r w:rsidR="00E2183D" w:rsidRPr="00E2183D">
        <w:rPr>
          <w:vertAlign w:val="superscript"/>
        </w:rPr>
        <w:t xml:space="preserve"> </w:t>
      </w:r>
      <w:proofErr w:type="gramStart"/>
      <w:r w:rsidR="00E2183D" w:rsidRPr="00647D18">
        <w:rPr>
          <w:vertAlign w:val="superscript"/>
        </w:rPr>
        <w:t>1</w:t>
      </w:r>
      <w:proofErr w:type="gramEnd"/>
      <w:r w:rsidR="00E2183D">
        <w:t>,</w:t>
      </w:r>
      <w:r w:rsidRPr="00E2183D">
        <w:t xml:space="preserve"> </w:t>
      </w:r>
      <w:r w:rsidR="005D3B0B">
        <w:t xml:space="preserve">João Antônio Lorenzzetti </w:t>
      </w:r>
      <w:r>
        <w:t>(LORENZZETTI, J. A.)</w:t>
      </w:r>
      <w:r w:rsidR="00E2183D" w:rsidRPr="00E2183D">
        <w:rPr>
          <w:vertAlign w:val="superscript"/>
        </w:rPr>
        <w:t xml:space="preserve"> </w:t>
      </w:r>
      <w:r w:rsidR="00E2183D" w:rsidRPr="00647D18">
        <w:rPr>
          <w:vertAlign w:val="superscript"/>
        </w:rPr>
        <w:t>1</w:t>
      </w:r>
    </w:p>
    <w:p w:rsidR="00CB454C" w:rsidRDefault="00CB454C" w:rsidP="005D3B0B">
      <w:pPr>
        <w:jc w:val="center"/>
      </w:pPr>
    </w:p>
    <w:p w:rsidR="00CB454C" w:rsidRDefault="00CB454C" w:rsidP="00CB454C">
      <w:pPr>
        <w:jc w:val="center"/>
      </w:pPr>
      <w:proofErr w:type="gramStart"/>
      <w:r w:rsidRPr="009E5CA1">
        <w:rPr>
          <w:vertAlign w:val="superscript"/>
        </w:rPr>
        <w:t>1</w:t>
      </w:r>
      <w:proofErr w:type="gramEnd"/>
      <w:r>
        <w:t xml:space="preserve"> Instituto Nacional de Pesquisas Espaciais – INPE</w:t>
      </w:r>
    </w:p>
    <w:p w:rsidR="009E5CA1" w:rsidRDefault="009E5CA1" w:rsidP="00CB454C">
      <w:pPr>
        <w:jc w:val="center"/>
      </w:pPr>
      <w:r>
        <w:t>Divisão de Sensoriamento Remoto</w:t>
      </w:r>
    </w:p>
    <w:p w:rsidR="00CB454C" w:rsidRDefault="00CB454C" w:rsidP="00CB454C">
      <w:pPr>
        <w:jc w:val="center"/>
      </w:pPr>
      <w:r>
        <w:t xml:space="preserve">Caixa Postal 515 - 12227-010 - São José dos Campos - SP, </w:t>
      </w:r>
      <w:proofErr w:type="gramStart"/>
      <w:r>
        <w:t>Brasil</w:t>
      </w:r>
      <w:proofErr w:type="gramEnd"/>
    </w:p>
    <w:p w:rsidR="00CB454C" w:rsidRPr="00CB454C" w:rsidRDefault="000E3667" w:rsidP="00CB454C">
      <w:pPr>
        <w:jc w:val="center"/>
      </w:pPr>
      <w:hyperlink r:id="rId5" w:history="1">
        <w:r w:rsidR="00CB454C" w:rsidRPr="00483948">
          <w:rPr>
            <w:rStyle w:val="Hyperlink"/>
          </w:rPr>
          <w:t>mpedroso@dsr.inpe.br</w:t>
        </w:r>
      </w:hyperlink>
      <w:r w:rsidR="00CB454C" w:rsidRPr="00CB454C">
        <w:t>,</w:t>
      </w:r>
      <w:r w:rsidR="00CB454C">
        <w:t xml:space="preserve"> </w:t>
      </w:r>
      <w:hyperlink r:id="rId6" w:history="1">
        <w:r w:rsidR="00CB454C" w:rsidRPr="00483948">
          <w:rPr>
            <w:rStyle w:val="Hyperlink"/>
          </w:rPr>
          <w:t>carlos@dsr.inpe.br</w:t>
        </w:r>
      </w:hyperlink>
      <w:r w:rsidR="00CB454C" w:rsidRPr="00CB454C">
        <w:t>,</w:t>
      </w:r>
      <w:r w:rsidR="00CB454C">
        <w:t xml:space="preserve"> </w:t>
      </w:r>
      <w:hyperlink r:id="rId7" w:history="1">
        <w:r w:rsidR="00CB454C" w:rsidRPr="00483948">
          <w:rPr>
            <w:rStyle w:val="Hyperlink"/>
          </w:rPr>
          <w:t>stech@dsr.inpe.br</w:t>
        </w:r>
      </w:hyperlink>
      <w:r w:rsidR="00CB454C" w:rsidRPr="00CB454C">
        <w:t>,</w:t>
      </w:r>
      <w:r w:rsidR="00CB454C">
        <w:t xml:space="preserve"> </w:t>
      </w:r>
      <w:r w:rsidR="00CB454C" w:rsidRPr="00CB454C">
        <w:t xml:space="preserve"> </w:t>
      </w:r>
      <w:hyperlink r:id="rId8" w:history="1">
        <w:r w:rsidR="00CB454C" w:rsidRPr="00483948">
          <w:rPr>
            <w:rStyle w:val="Hyperlink"/>
          </w:rPr>
          <w:t>loren@dsr.inpe.br</w:t>
        </w:r>
      </w:hyperlink>
    </w:p>
    <w:p w:rsidR="00CB454C" w:rsidRPr="00CB454C" w:rsidRDefault="00CB454C" w:rsidP="00CB454C">
      <w:pPr>
        <w:jc w:val="center"/>
      </w:pPr>
    </w:p>
    <w:p w:rsidR="00CB454C" w:rsidRDefault="00CB454C" w:rsidP="00CB454C">
      <w:pPr>
        <w:jc w:val="center"/>
      </w:pPr>
      <w:proofErr w:type="gramStart"/>
      <w:r w:rsidRPr="009E5CA1">
        <w:rPr>
          <w:vertAlign w:val="superscript"/>
        </w:rPr>
        <w:t>2</w:t>
      </w:r>
      <w:proofErr w:type="gramEnd"/>
      <w:r>
        <w:t xml:space="preserve"> Universidade Estadual Paulista “Júlio de Mesquita Filho” - UNESP/FCT</w:t>
      </w:r>
    </w:p>
    <w:p w:rsidR="009E5CA1" w:rsidRDefault="009E5CA1" w:rsidP="00CB454C">
      <w:pPr>
        <w:jc w:val="center"/>
      </w:pPr>
      <w:r>
        <w:t>Departamento de Cartografia</w:t>
      </w:r>
    </w:p>
    <w:p w:rsidR="00CB454C" w:rsidRDefault="00CB454C" w:rsidP="00CB454C">
      <w:pPr>
        <w:jc w:val="center"/>
      </w:pPr>
      <w:r>
        <w:t xml:space="preserve">Caixa Postal 468 – 19060-900 – Presidente Prudente - SP, </w:t>
      </w:r>
      <w:proofErr w:type="gramStart"/>
      <w:r>
        <w:t>Brasil</w:t>
      </w:r>
      <w:proofErr w:type="gramEnd"/>
    </w:p>
    <w:p w:rsidR="00CB454C" w:rsidRDefault="000E3667" w:rsidP="00CB454C">
      <w:pPr>
        <w:jc w:val="center"/>
      </w:pPr>
      <w:hyperlink r:id="rId9" w:history="1">
        <w:r w:rsidR="00CB454C" w:rsidRPr="00483948">
          <w:rPr>
            <w:rStyle w:val="Hyperlink"/>
          </w:rPr>
          <w:t>enner@fct.unesp.br</w:t>
        </w:r>
      </w:hyperlink>
      <w:r w:rsidR="00CB454C">
        <w:t xml:space="preserve"> </w:t>
      </w:r>
    </w:p>
    <w:p w:rsidR="009E5CA1" w:rsidRDefault="009E5CA1" w:rsidP="009E5CA1">
      <w:pPr>
        <w:jc w:val="center"/>
      </w:pPr>
    </w:p>
    <w:p w:rsidR="00800380" w:rsidRDefault="009E5CA1" w:rsidP="00800380">
      <w:pPr>
        <w:jc w:val="center"/>
        <w:rPr>
          <w:szCs w:val="24"/>
        </w:rPr>
      </w:pPr>
      <w:r>
        <w:t xml:space="preserve">* Autor correspondente: </w:t>
      </w:r>
      <w:r w:rsidR="00800380">
        <w:t>Divisão de Sensoriamento Remoto</w:t>
      </w:r>
      <w:r w:rsidR="00800380" w:rsidRPr="002451E4">
        <w:rPr>
          <w:szCs w:val="24"/>
        </w:rPr>
        <w:t xml:space="preserve">, </w:t>
      </w:r>
      <w:r w:rsidR="00800380">
        <w:t>Instituto Nacional de Pesquisas Espaciais</w:t>
      </w:r>
      <w:r w:rsidR="00800380" w:rsidRPr="002451E4">
        <w:rPr>
          <w:szCs w:val="24"/>
        </w:rPr>
        <w:t>, São José dos Campos, SP, Bra</w:t>
      </w:r>
      <w:r w:rsidR="00800380">
        <w:rPr>
          <w:szCs w:val="24"/>
        </w:rPr>
        <w:t xml:space="preserve">sil. </w:t>
      </w:r>
      <w:proofErr w:type="spellStart"/>
      <w:r w:rsidR="00800380">
        <w:rPr>
          <w:szCs w:val="24"/>
        </w:rPr>
        <w:t>Tel</w:t>
      </w:r>
      <w:proofErr w:type="spellEnd"/>
      <w:r w:rsidR="00800380">
        <w:rPr>
          <w:szCs w:val="24"/>
        </w:rPr>
        <w:t>:</w:t>
      </w:r>
      <w:r w:rsidR="00800380" w:rsidRPr="002451E4">
        <w:rPr>
          <w:szCs w:val="24"/>
        </w:rPr>
        <w:t xml:space="preserve"> (12) </w:t>
      </w:r>
      <w:r w:rsidR="00800380">
        <w:rPr>
          <w:szCs w:val="24"/>
        </w:rPr>
        <w:t>32086484</w:t>
      </w:r>
      <w:r w:rsidR="00800380" w:rsidRPr="002451E4">
        <w:rPr>
          <w:szCs w:val="24"/>
        </w:rPr>
        <w:t xml:space="preserve">, E-mail: </w:t>
      </w:r>
      <w:hyperlink r:id="rId10" w:history="1">
        <w:r w:rsidR="00800380" w:rsidRPr="00483948">
          <w:rPr>
            <w:rStyle w:val="Hyperlink"/>
            <w:szCs w:val="24"/>
          </w:rPr>
          <w:t>mpedroso@dsr.inpe.br</w:t>
        </w:r>
      </w:hyperlink>
      <w:r w:rsidR="00800380">
        <w:rPr>
          <w:szCs w:val="24"/>
        </w:rPr>
        <w:t xml:space="preserve">  </w:t>
      </w:r>
    </w:p>
    <w:p w:rsidR="00800380" w:rsidRDefault="00800380" w:rsidP="00800380">
      <w:pPr>
        <w:jc w:val="both"/>
      </w:pPr>
    </w:p>
    <w:p w:rsidR="000E3667" w:rsidRPr="00800380" w:rsidRDefault="000E3667" w:rsidP="00800380">
      <w:pPr>
        <w:jc w:val="both"/>
      </w:pPr>
      <w:bookmarkStart w:id="0" w:name="_GoBack"/>
      <w:bookmarkEnd w:id="0"/>
    </w:p>
    <w:p w:rsidR="006A51C9" w:rsidRDefault="006A51C9" w:rsidP="006A51C9">
      <w:pPr>
        <w:jc w:val="both"/>
      </w:pPr>
      <w:r>
        <w:t>O presente trabalho</w:t>
      </w:r>
      <w:r w:rsidR="000E05B9">
        <w:t xml:space="preserve"> apresenta uma metodologia para a estimativa da taxa de evaporação em reservatórios tropicais utilizando dados coletados </w:t>
      </w:r>
      <w:r w:rsidR="000E3667">
        <w:rPr>
          <w:i/>
        </w:rPr>
        <w:t xml:space="preserve">in situ </w:t>
      </w:r>
      <w:r w:rsidR="000E3667">
        <w:t xml:space="preserve">e </w:t>
      </w:r>
      <w:r w:rsidR="000E05B9">
        <w:t xml:space="preserve">por </w:t>
      </w:r>
      <w:r w:rsidR="000E3667">
        <w:t>sensores remotos</w:t>
      </w:r>
      <w:r w:rsidR="000E05B9">
        <w:t xml:space="preserve"> com alta</w:t>
      </w:r>
      <w:r w:rsidR="000E3667">
        <w:t xml:space="preserve"> frequência temporal. Esta abordagem permite uma melhor compreensão do balanço de energia e hídrico nos reservatórios, auxiliando nos processos de planejamento, gestão e operação dos recursos hídricos. Além disso, permite uma melhor compreensão da influência dos reservatórios sobre o clima a nível local, regional e até mesmo global.</w:t>
      </w:r>
    </w:p>
    <w:p w:rsidR="006A51C9" w:rsidRDefault="006A51C9" w:rsidP="006A51C9">
      <w:pPr>
        <w:jc w:val="both"/>
      </w:pPr>
    </w:p>
    <w:p w:rsidR="000E3667" w:rsidRPr="000E3667" w:rsidRDefault="00800380" w:rsidP="000E3667">
      <w:pPr>
        <w:jc w:val="both"/>
      </w:pPr>
      <w:r>
        <w:t>Como autor correspondente</w:t>
      </w:r>
      <w:r w:rsidR="007F708C">
        <w:t xml:space="preserve"> confirmo que</w:t>
      </w:r>
      <w:r>
        <w:t>, li todas as instruçõ</w:t>
      </w:r>
      <w:r w:rsidR="006A51C9">
        <w:t xml:space="preserve">es para submissão e declaro que </w:t>
      </w:r>
      <w:r>
        <w:t>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</w:t>
      </w:r>
      <w:r w:rsidR="006A51C9">
        <w:t xml:space="preserve"> </w:t>
      </w:r>
      <w:r>
        <w:t>Revista Ambiente &amp; Água.</w:t>
      </w:r>
      <w:r w:rsidR="000E3667">
        <w:t xml:space="preserve"> </w:t>
      </w:r>
      <w:r w:rsidR="000E3667" w:rsidRPr="000E3667">
        <w:rPr>
          <w:color w:val="000000" w:themeColor="text1"/>
        </w:rPr>
        <w:t xml:space="preserve">Afirmo também que os autores não possuem nenhum interesse financeiro </w:t>
      </w:r>
      <w:r w:rsidR="000E3667" w:rsidRPr="000E3667">
        <w:rPr>
          <w:color w:val="000000" w:themeColor="text1"/>
        </w:rPr>
        <w:t>que possam comprometer a integridade da publicação.</w:t>
      </w:r>
    </w:p>
    <w:p w:rsidR="000E3667" w:rsidRPr="00800380" w:rsidRDefault="000E3667" w:rsidP="00800380">
      <w:pPr>
        <w:jc w:val="both"/>
        <w:rPr>
          <w:color w:val="FF0000"/>
        </w:rPr>
      </w:pPr>
    </w:p>
    <w:sectPr w:rsidR="000E3667" w:rsidRPr="00800380" w:rsidSect="006531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8D"/>
    <w:rsid w:val="000E05B9"/>
    <w:rsid w:val="000E3667"/>
    <w:rsid w:val="0020257C"/>
    <w:rsid w:val="005D3B0B"/>
    <w:rsid w:val="00647D18"/>
    <w:rsid w:val="0065318D"/>
    <w:rsid w:val="006A51C9"/>
    <w:rsid w:val="0073345A"/>
    <w:rsid w:val="007F708C"/>
    <w:rsid w:val="00800380"/>
    <w:rsid w:val="00875D81"/>
    <w:rsid w:val="009E5CA1"/>
    <w:rsid w:val="00A922D0"/>
    <w:rsid w:val="00C93962"/>
    <w:rsid w:val="00CB454C"/>
    <w:rsid w:val="00E2183D"/>
    <w:rsid w:val="00E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45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45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@dsr.inpe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ch@dsr.inpe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os@dsr.inpe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pedroso@dsr.inpe.br" TargetMode="External"/><Relationship Id="rId10" Type="http://schemas.openxmlformats.org/officeDocument/2006/relationships/hyperlink" Target="mailto:mpedroso@dsr.in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ner@fct.un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13</cp:revision>
  <dcterms:created xsi:type="dcterms:W3CDTF">2013-03-02T02:07:00Z</dcterms:created>
  <dcterms:modified xsi:type="dcterms:W3CDTF">2013-03-04T14:31:00Z</dcterms:modified>
</cp:coreProperties>
</file>